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8C" w:rsidRDefault="00794A06" w:rsidP="0001138C">
      <w:pPr>
        <w:spacing w:before="100" w:beforeAutospacing="1" w:after="100" w:afterAutospacing="1"/>
        <w:rPr>
          <w:rStyle w:val="Siln"/>
        </w:rPr>
      </w:pPr>
      <w:r>
        <w:rPr>
          <w:rStyle w:val="Siln"/>
        </w:rPr>
        <w:t>Dodatek č. 2</w:t>
      </w:r>
      <w:r w:rsidR="0001138C">
        <w:rPr>
          <w:rStyle w:val="Siln"/>
        </w:rPr>
        <w:t xml:space="preserve"> k Vnitřnímu řádu školní družiny č. j. 146/2019</w:t>
      </w:r>
    </w:p>
    <w:p w:rsidR="0001138C" w:rsidRDefault="0001138C" w:rsidP="0001138C">
      <w:pPr>
        <w:spacing w:before="100" w:beforeAutospacing="1" w:after="100" w:afterAutospacing="1"/>
      </w:pPr>
      <w:r>
        <w:rPr>
          <w:rStyle w:val="Siln"/>
        </w:rPr>
        <w:t>Tímto dodatkem se mění bod V.</w:t>
      </w:r>
      <w:r>
        <w:rPr>
          <w:rStyle w:val="Siln"/>
          <w:b w:val="0"/>
          <w:bCs w:val="0"/>
        </w:rPr>
        <w:t xml:space="preserve"> </w:t>
      </w:r>
      <w:r>
        <w:rPr>
          <w:rStyle w:val="Siln"/>
        </w:rPr>
        <w:t>Úhrada neinvestičních nákladů (poplatek za ŠD) následovně:</w:t>
      </w:r>
    </w:p>
    <w:p w:rsidR="0001138C" w:rsidRDefault="0001138C" w:rsidP="0001138C">
      <w:pPr>
        <w:numPr>
          <w:ilvl w:val="0"/>
          <w:numId w:val="2"/>
        </w:numPr>
        <w:spacing w:before="100" w:beforeAutospacing="1" w:after="100" w:afterAutospacing="1"/>
      </w:pPr>
      <w:r>
        <w:t>Výše neinvestičních nákladů za školní družinu činí 2000,- Kč za školní rok.</w:t>
      </w:r>
      <w:r w:rsidR="00C86D45">
        <w:t xml:space="preserve"> Od 1. ledna 2024 určuje výši úplaty za poskytování zájmového vzdělávání ve školní družině zřizovatel.</w:t>
      </w:r>
    </w:p>
    <w:p w:rsidR="0001138C" w:rsidRDefault="0001138C" w:rsidP="0001138C">
      <w:pPr>
        <w:numPr>
          <w:ilvl w:val="0"/>
          <w:numId w:val="2"/>
        </w:numPr>
        <w:spacing w:before="100" w:beforeAutospacing="1" w:after="100" w:afterAutospacing="1"/>
      </w:pPr>
      <w:r>
        <w:t xml:space="preserve">Za období září-prosinec uhradí zákonný zástupce 800,- Kč do konce září, za období leden-červen uhradí zákonný zástupce 1200,- Kč do konce února. Poplatek může být po domluvě uhrazen za 1. období ve dvou splátkách, první splátka ve výši 400,- Kč do konce září, druhá splátka ve výši 400,-Kč do konce října, za 2. období první splátka ve výši 600,- Kč do konce února, druhá splátka </w:t>
      </w:r>
      <w:r w:rsidR="003A380A">
        <w:t>ve výši 6</w:t>
      </w:r>
      <w:r>
        <w:t>00,- Kč do konce března příslušného roku.</w:t>
      </w:r>
    </w:p>
    <w:p w:rsidR="00B96678" w:rsidRDefault="007F3B5C" w:rsidP="0001138C">
      <w:pPr>
        <w:numPr>
          <w:ilvl w:val="0"/>
          <w:numId w:val="2"/>
        </w:numPr>
        <w:spacing w:before="100" w:beforeAutospacing="1" w:after="100" w:afterAutospacing="1"/>
      </w:pPr>
      <w:r>
        <w:t xml:space="preserve">Úplata může být </w:t>
      </w:r>
      <w:r w:rsidR="00B96678">
        <w:t>na základě písemné žádosti zákonného zástupce snížena nebo prominuta žákovi, pokud je společně posuzovanou osobou pro nárok na sociální dávku, kterou pobírá jeho zákonný zástupce (nutno doložit patřičnými doklady), žákovi, poku</w:t>
      </w:r>
      <w:r w:rsidR="00A249E4">
        <w:t>d</w:t>
      </w:r>
      <w:r w:rsidR="00B96678">
        <w:t xml:space="preserve"> má nárok na příspěvek na úhradu potřeb dítěte v pěstounské péči a tento příspěvek nebo jeho část je mu proplácena a tuto skutečnost prokáže řediteli školy. V případě, že zákonný zástupce přestane dávku pobírat, má neodkladnou oznamovací povinnost vůči škole. </w:t>
      </w:r>
    </w:p>
    <w:p w:rsidR="0001138C" w:rsidRDefault="0001138C" w:rsidP="00B96678">
      <w:pPr>
        <w:numPr>
          <w:ilvl w:val="0"/>
          <w:numId w:val="2"/>
        </w:numPr>
        <w:spacing w:before="100" w:beforeAutospacing="1" w:after="100" w:afterAutospacing="1"/>
      </w:pPr>
      <w:r>
        <w:t>V ostatních bodech se bod V. nemění.</w:t>
      </w:r>
    </w:p>
    <w:p w:rsidR="003C67BA" w:rsidRDefault="003C67BA" w:rsidP="00B96678">
      <w:pPr>
        <w:numPr>
          <w:ilvl w:val="0"/>
          <w:numId w:val="2"/>
        </w:numPr>
        <w:spacing w:before="100" w:beforeAutospacing="1" w:after="100" w:afterAutospacing="1"/>
      </w:pPr>
      <w:r>
        <w:t>Dodatek č. 2 je platný od 1. 9. 2024.</w:t>
      </w:r>
      <w:bookmarkStart w:id="0" w:name="_GoBack"/>
      <w:bookmarkEnd w:id="0"/>
    </w:p>
    <w:p w:rsidR="0001138C" w:rsidRDefault="0001138C" w:rsidP="0001138C">
      <w:pPr>
        <w:spacing w:before="100" w:beforeAutospacing="1" w:after="100" w:afterAutospacing="1"/>
        <w:ind w:left="720"/>
      </w:pPr>
      <w:r>
        <w:t>Ostatní náležitosti Vnitřního řádu zůstávají v platnosti.</w:t>
      </w:r>
    </w:p>
    <w:p w:rsidR="00DB6B98" w:rsidRDefault="00DB6B98"/>
    <w:p w:rsidR="00C86D45" w:rsidRDefault="00C86D45">
      <w:r>
        <w:t>V Mníšku pod Brdy, dne 28. 6. 2024</w:t>
      </w:r>
    </w:p>
    <w:p w:rsidR="00C86D45" w:rsidRDefault="00C86D45"/>
    <w:p w:rsidR="00C86D45" w:rsidRDefault="00C86D45"/>
    <w:p w:rsidR="00C86D45" w:rsidRDefault="00C86D45"/>
    <w:p w:rsidR="00C86D45" w:rsidRDefault="00C86D45"/>
    <w:p w:rsidR="00C86D45" w:rsidRDefault="00C86D45">
      <w:r>
        <w:t>Mgr. Marcela Krákorová</w:t>
      </w:r>
    </w:p>
    <w:p w:rsidR="00C86D45" w:rsidRDefault="00C86D45">
      <w:r>
        <w:t>Ředitelka školy</w:t>
      </w:r>
    </w:p>
    <w:sectPr w:rsidR="00C8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012ED"/>
    <w:multiLevelType w:val="multilevel"/>
    <w:tmpl w:val="666820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CB77F74"/>
    <w:multiLevelType w:val="multilevel"/>
    <w:tmpl w:val="BE58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8C"/>
    <w:rsid w:val="0001138C"/>
    <w:rsid w:val="003A380A"/>
    <w:rsid w:val="003C67BA"/>
    <w:rsid w:val="00794A06"/>
    <w:rsid w:val="007F3B5C"/>
    <w:rsid w:val="00A249E4"/>
    <w:rsid w:val="00B96678"/>
    <w:rsid w:val="00C86D45"/>
    <w:rsid w:val="00D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0113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011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9</cp:revision>
  <cp:lastPrinted>2024-12-03T14:35:00Z</cp:lastPrinted>
  <dcterms:created xsi:type="dcterms:W3CDTF">2024-07-10T08:43:00Z</dcterms:created>
  <dcterms:modified xsi:type="dcterms:W3CDTF">2024-12-03T14:35:00Z</dcterms:modified>
</cp:coreProperties>
</file>